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62F0" w14:textId="77777777" w:rsidR="004D0AB0" w:rsidRPr="00DE51BA" w:rsidRDefault="004D0AB0" w:rsidP="004D0AB0">
      <w:r w:rsidRPr="00DE51BA">
        <w:t xml:space="preserve">Číslo Zmluvy Dodávateľa: </w:t>
      </w:r>
    </w:p>
    <w:p w14:paraId="6D4A4D21" w14:textId="77777777" w:rsidR="004D0AB0" w:rsidRDefault="004D0AB0" w:rsidP="004D0AB0">
      <w:pPr>
        <w:widowControl w:val="0"/>
        <w:autoSpaceDE w:val="0"/>
        <w:autoSpaceDN w:val="0"/>
        <w:adjustRightInd w:val="0"/>
        <w:spacing w:line="148" w:lineRule="atLeast"/>
      </w:pPr>
      <w:r w:rsidRPr="00DE51BA">
        <w:t>Číslo Zmluvy Prevádzkovateľa PS:</w:t>
      </w:r>
    </w:p>
    <w:p w14:paraId="33C0B612" w14:textId="120C2102" w:rsidR="004D0AB0" w:rsidRPr="00DE51BA" w:rsidRDefault="00505858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AB0" w:rsidRPr="00DE51BA">
        <w:rPr>
          <w:sz w:val="28"/>
          <w:szCs w:val="28"/>
        </w:rPr>
        <w:t>Rámcová zmluva</w:t>
      </w:r>
    </w:p>
    <w:p w14:paraId="0315A9B5" w14:textId="1BE06418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sz w:val="28"/>
          <w:szCs w:val="28"/>
        </w:rPr>
        <w:t xml:space="preserve">o dodávke negarantovanej regulačnej elektriny </w:t>
      </w:r>
    </w:p>
    <w:p w14:paraId="7DC4C276" w14:textId="77777777" w:rsidR="00971FCD" w:rsidRDefault="00971FCD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</w:p>
    <w:p w14:paraId="711C3E12" w14:textId="77777777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b w:val="0"/>
          <w:sz w:val="28"/>
          <w:szCs w:val="28"/>
        </w:rPr>
        <w:t>(ďalej len</w:t>
      </w:r>
      <w:r w:rsidRPr="00971FCD">
        <w:rPr>
          <w:sz w:val="28"/>
          <w:szCs w:val="28"/>
        </w:rPr>
        <w:t xml:space="preserve"> „Zmluva“</w:t>
      </w:r>
      <w:r w:rsidRPr="00971FCD">
        <w:rPr>
          <w:b w:val="0"/>
          <w:sz w:val="28"/>
          <w:szCs w:val="28"/>
        </w:rPr>
        <w:t>)</w:t>
      </w:r>
    </w:p>
    <w:p w14:paraId="2EF99CC0" w14:textId="4D052022" w:rsidR="004D0AB0" w:rsidRPr="00DE51BA" w:rsidRDefault="00CA7CD0" w:rsidP="00BB0799">
      <w:pPr>
        <w:widowControl w:val="0"/>
        <w:autoSpaceDE w:val="0"/>
        <w:autoSpaceDN w:val="0"/>
        <w:adjustRightInd w:val="0"/>
        <w:spacing w:line="230" w:lineRule="atLeast"/>
        <w:ind w:left="4320" w:firstLine="720"/>
        <w:jc w:val="both"/>
      </w:pPr>
      <w:r>
        <w:t>m</w:t>
      </w:r>
      <w:r w:rsidR="00982DD9">
        <w:t xml:space="preserve">edzi </w:t>
      </w:r>
    </w:p>
    <w:p w14:paraId="38FF34BD" w14:textId="77777777" w:rsidR="008436E9" w:rsidRPr="00DE51BA" w:rsidRDefault="008436E9" w:rsidP="004D0AB0">
      <w:pPr>
        <w:widowControl w:val="0"/>
        <w:autoSpaceDE w:val="0"/>
        <w:autoSpaceDN w:val="0"/>
        <w:adjustRightInd w:val="0"/>
        <w:spacing w:line="230" w:lineRule="atLeast"/>
        <w:ind w:left="4320"/>
        <w:jc w:val="both"/>
      </w:pPr>
    </w:p>
    <w:p w14:paraId="3196F8F9" w14:textId="77777777" w:rsidR="00A3770A" w:rsidRPr="00DE51BA" w:rsidRDefault="00A3770A" w:rsidP="004D0AB0">
      <w:pPr>
        <w:rPr>
          <w:b/>
          <w:bCs/>
        </w:rPr>
      </w:pPr>
      <w:r w:rsidRPr="00DE51BA">
        <w:rPr>
          <w:b/>
          <w:bCs/>
        </w:rPr>
        <w:t xml:space="preserve">Dodávateľ </w:t>
      </w:r>
    </w:p>
    <w:p w14:paraId="07DA38C9" w14:textId="77777777" w:rsidR="004D0AB0" w:rsidRPr="00DE51BA" w:rsidRDefault="004D0AB0" w:rsidP="004D0AB0">
      <w:pPr>
        <w:rPr>
          <w:b/>
          <w:bCs/>
        </w:rPr>
      </w:pPr>
      <w:r w:rsidRPr="00DE51BA">
        <w:rPr>
          <w:b/>
          <w:bCs/>
        </w:rPr>
        <w:t>Obchodné meno:</w:t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</w:p>
    <w:p w14:paraId="4B357A59" w14:textId="77777777" w:rsidR="008F1411" w:rsidRDefault="004D0AB0" w:rsidP="008F1411">
      <w:pPr>
        <w:rPr>
          <w:b/>
          <w:bCs/>
        </w:rPr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</w:p>
    <w:p w14:paraId="60EA2E6E" w14:textId="3F43792E" w:rsidR="004D0AB0" w:rsidRPr="008F1411" w:rsidRDefault="004D0AB0" w:rsidP="008F1411">
      <w:pPr>
        <w:rPr>
          <w:b/>
        </w:rPr>
      </w:pPr>
      <w:r w:rsidRPr="008F1411">
        <w:rPr>
          <w:b/>
        </w:rPr>
        <w:t xml:space="preserve">IČO: </w:t>
      </w:r>
      <w:r w:rsidRPr="008F1411">
        <w:rPr>
          <w:b/>
        </w:rPr>
        <w:tab/>
      </w:r>
      <w:r w:rsidRPr="008F1411">
        <w:rPr>
          <w:b/>
        </w:rPr>
        <w:tab/>
      </w:r>
      <w:r w:rsidRP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</w:p>
    <w:p w14:paraId="13041D56" w14:textId="77777777" w:rsidR="004D0AB0" w:rsidRPr="00DE51BA" w:rsidRDefault="004D0AB0" w:rsidP="004D0AB0">
      <w:pPr>
        <w:tabs>
          <w:tab w:val="left" w:pos="2880"/>
        </w:tabs>
        <w:rPr>
          <w:bCs/>
        </w:rPr>
      </w:pPr>
      <w:r w:rsidRPr="00DE51BA">
        <w:rPr>
          <w:b/>
        </w:rPr>
        <w:t>DIČ:</w:t>
      </w:r>
      <w:r w:rsidRPr="00DE51BA">
        <w:rPr>
          <w:b/>
        </w:rPr>
        <w:tab/>
      </w:r>
      <w:r w:rsidRPr="00DE51BA">
        <w:rPr>
          <w:b/>
        </w:rPr>
        <w:tab/>
      </w:r>
      <w:r w:rsidRPr="00DE51BA">
        <w:rPr>
          <w:b/>
        </w:rPr>
        <w:tab/>
      </w:r>
    </w:p>
    <w:p w14:paraId="1FE62AE2" w14:textId="2BDDD419" w:rsidR="004D0AB0" w:rsidRPr="00DE51BA" w:rsidRDefault="004D0AB0" w:rsidP="004D0AB0">
      <w:r w:rsidRPr="00DE51BA">
        <w:rPr>
          <w:b/>
          <w:bCs/>
          <w:color w:val="000000"/>
        </w:rPr>
        <w:t>IČ pre DPH:</w:t>
      </w:r>
      <w:r w:rsidRPr="00DE51BA">
        <w:rPr>
          <w:b/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</w:p>
    <w:p w14:paraId="5C07F43F" w14:textId="1E0C4EDA" w:rsidR="004D0AB0" w:rsidRPr="00DE51BA" w:rsidRDefault="00806355" w:rsidP="004D0AB0">
      <w:pPr>
        <w:rPr>
          <w:b/>
          <w:bCs/>
        </w:rPr>
      </w:pPr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</w:p>
    <w:p w14:paraId="639C0B83" w14:textId="77777777" w:rsidR="007A5ECD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  <w:bCs/>
        </w:rPr>
        <w:t>Menom spoločnosti koná:</w:t>
      </w:r>
      <w:r w:rsidRPr="008F1411">
        <w:rPr>
          <w:b/>
        </w:rPr>
        <w:tab/>
      </w:r>
      <w:r w:rsidR="007A5ECD">
        <w:tab/>
      </w:r>
      <w:r w:rsidR="007A5ECD">
        <w:tab/>
      </w:r>
    </w:p>
    <w:p w14:paraId="6E864867" w14:textId="2A5A16EB" w:rsidR="004D0AB0" w:rsidRPr="00DE51BA" w:rsidRDefault="007A5ECD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</w:rPr>
        <w:t>B</w:t>
      </w:r>
      <w:r w:rsidR="004D0AB0" w:rsidRPr="008F1411">
        <w:rPr>
          <w:b/>
        </w:rPr>
        <w:t>ankové spojenie:</w:t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</w:p>
    <w:p w14:paraId="309495E6" w14:textId="46F2F860" w:rsidR="004D0AB0" w:rsidRPr="008F1411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8F1411">
        <w:rPr>
          <w:b/>
          <w:bCs/>
        </w:rPr>
        <w:t xml:space="preserve">Číslo účtu: </w:t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</w:p>
    <w:p w14:paraId="4F476368" w14:textId="77777777" w:rsidR="004D0AB0" w:rsidRPr="00DE51BA" w:rsidRDefault="004D0AB0" w:rsidP="004D0AB0">
      <w:r w:rsidRPr="00DE51BA">
        <w:rPr>
          <w:b/>
          <w:szCs w:val="22"/>
        </w:rPr>
        <w:t>IBAN:</w:t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</w:p>
    <w:p w14:paraId="00BD783C" w14:textId="77777777" w:rsidR="004D0AB0" w:rsidRPr="00DE51BA" w:rsidRDefault="004D0AB0" w:rsidP="004D0AB0">
      <w:r w:rsidRPr="00DE51BA">
        <w:rPr>
          <w:b/>
          <w:szCs w:val="22"/>
        </w:rPr>
        <w:t>BIC(SWIFT):</w:t>
      </w:r>
      <w:r w:rsidRPr="00DE51BA">
        <w:t xml:space="preserve"> </w:t>
      </w:r>
      <w:r w:rsidRPr="00DE51BA">
        <w:tab/>
      </w:r>
      <w:r w:rsidRPr="00DE51BA">
        <w:tab/>
      </w:r>
      <w:r w:rsidRPr="00DE51BA">
        <w:tab/>
      </w:r>
      <w:r w:rsidRPr="00DE51BA">
        <w:tab/>
      </w:r>
    </w:p>
    <w:p w14:paraId="7FBA350A" w14:textId="77777777" w:rsidR="00A36E47" w:rsidRPr="00DE51BA" w:rsidRDefault="00A36E47" w:rsidP="004D0AB0"/>
    <w:p w14:paraId="2591B706" w14:textId="77777777" w:rsidR="004D0AB0" w:rsidRPr="00DE51BA" w:rsidRDefault="004D0AB0" w:rsidP="004D0AB0">
      <w:r w:rsidRPr="00DE51BA">
        <w:t xml:space="preserve">Spoločnosť je zapísaná v Obchodnom registri Okresného súdu </w:t>
      </w:r>
      <w:r w:rsidR="003D3EAD" w:rsidRPr="00DE51BA">
        <w:t>...........</w:t>
      </w:r>
      <w:r w:rsidRPr="00DE51BA">
        <w:t xml:space="preserve">, Oddiel: </w:t>
      </w:r>
      <w:r w:rsidR="003D3EAD" w:rsidRPr="00DE51BA">
        <w:t>........</w:t>
      </w:r>
      <w:r w:rsidRPr="00DE51BA">
        <w:t xml:space="preserve">, Vložka č. </w:t>
      </w:r>
      <w:r w:rsidR="003D3EAD" w:rsidRPr="00DE51BA">
        <w:t>......</w:t>
      </w:r>
    </w:p>
    <w:p w14:paraId="62271FE5" w14:textId="77777777" w:rsidR="004D0AB0" w:rsidRPr="00DE51BA" w:rsidRDefault="004D0AB0" w:rsidP="004D0AB0">
      <w:pPr>
        <w:tabs>
          <w:tab w:val="left" w:pos="2835"/>
          <w:tab w:val="left" w:pos="2880"/>
        </w:tabs>
      </w:pPr>
      <w:r w:rsidRPr="00DE51BA">
        <w:t xml:space="preserve">(ďalej len </w:t>
      </w:r>
      <w:r w:rsidRPr="00DE51BA">
        <w:rPr>
          <w:b/>
          <w:bCs/>
        </w:rPr>
        <w:t>„Dodávateľ“</w:t>
      </w:r>
      <w:r w:rsidRPr="00DE51BA">
        <w:t>)</w:t>
      </w:r>
    </w:p>
    <w:p w14:paraId="11FF6F4F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F5DD862" w14:textId="77777777" w:rsidR="0066772A" w:rsidRPr="00DE51BA" w:rsidRDefault="0066772A" w:rsidP="004D0AB0">
      <w:pPr>
        <w:tabs>
          <w:tab w:val="left" w:pos="2880"/>
        </w:tabs>
        <w:jc w:val="center"/>
      </w:pPr>
      <w:r w:rsidRPr="00DE51BA">
        <w:t>a</w:t>
      </w:r>
    </w:p>
    <w:p w14:paraId="1E42E14C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6C9F535" w14:textId="77777777" w:rsidR="004D0AB0" w:rsidRPr="00DE51BA" w:rsidRDefault="00A3770A" w:rsidP="00A3770A">
      <w:pPr>
        <w:tabs>
          <w:tab w:val="left" w:pos="2880"/>
        </w:tabs>
        <w:rPr>
          <w:b/>
        </w:rPr>
      </w:pPr>
      <w:r w:rsidRPr="00DE51BA">
        <w:rPr>
          <w:b/>
        </w:rPr>
        <w:t>Prevádzkovateľ prenosovej sústavy</w:t>
      </w:r>
    </w:p>
    <w:p w14:paraId="0CD0A88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E51BA">
        <w:rPr>
          <w:b/>
          <w:bCs/>
        </w:rPr>
        <w:t>Obchodné meno: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  <w:t>Slovenská elektrizačná prenosová sústava, a.s.</w:t>
      </w:r>
    </w:p>
    <w:p w14:paraId="3BDD23D2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Mlynské nivy 59/A, 824 84 Bratislava, SR</w:t>
      </w:r>
    </w:p>
    <w:p w14:paraId="2DB409A7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35 829 141</w:t>
      </w:r>
    </w:p>
    <w:p w14:paraId="6EE327C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DE51BA">
        <w:rPr>
          <w:b/>
          <w:bCs/>
        </w:rPr>
        <w:t>DIČ: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2020261342</w:t>
      </w:r>
    </w:p>
    <w:p w14:paraId="1B78FA05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 pre DPH: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SK2020261342</w:t>
      </w:r>
    </w:p>
    <w:p w14:paraId="0B1C62AB" w14:textId="184A7FD6" w:rsidR="004D0AB0" w:rsidRPr="00DE51BA" w:rsidRDefault="00806355" w:rsidP="004D0AB0"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  <w:r w:rsidR="00B33A96" w:rsidRPr="00DE51BA">
        <w:rPr>
          <w:color w:val="000000"/>
        </w:rPr>
        <w:t>SK52741300088</w:t>
      </w:r>
    </w:p>
    <w:p w14:paraId="5B01ED39" w14:textId="360321F9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hanging="2700"/>
      </w:pPr>
      <w:r w:rsidRPr="00DE51BA">
        <w:rPr>
          <w:b/>
          <w:bCs/>
        </w:rPr>
        <w:t>Menom spoločnosti koná: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="001B05F4" w:rsidRPr="00DE51BA">
        <w:rPr>
          <w:b/>
          <w:bCs/>
        </w:rPr>
        <w:tab/>
      </w:r>
      <w:r w:rsidR="001B05F4" w:rsidRPr="00DE51BA">
        <w:rPr>
          <w:b/>
          <w:bCs/>
          <w:color w:val="000000"/>
        </w:rPr>
        <w:t xml:space="preserve">Ing. </w:t>
      </w:r>
      <w:r w:rsidR="006D25B3">
        <w:rPr>
          <w:b/>
          <w:bCs/>
          <w:color w:val="000000"/>
        </w:rPr>
        <w:t>Peter Dovhun</w:t>
      </w:r>
      <w:r w:rsidR="00C25B85">
        <w:rPr>
          <w:bCs/>
          <w:color w:val="000000"/>
        </w:rPr>
        <w:t>,</w:t>
      </w:r>
      <w:r w:rsidRPr="00DE51BA">
        <w:rPr>
          <w:b/>
          <w:bCs/>
          <w:color w:val="000000"/>
        </w:rPr>
        <w:t xml:space="preserve"> </w:t>
      </w:r>
      <w:r w:rsidRPr="00DE51BA">
        <w:t xml:space="preserve">predseda predstavenstva </w:t>
      </w:r>
    </w:p>
    <w:p w14:paraId="73F678E6" w14:textId="175627EF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</w:pPr>
      <w:r w:rsidRPr="00DE51BA">
        <w:tab/>
      </w:r>
      <w:r w:rsidRPr="00DE51BA">
        <w:tab/>
      </w:r>
      <w:r w:rsidRPr="00DE51BA">
        <w:tab/>
      </w:r>
      <w:r w:rsidR="00C25B85" w:rsidRPr="00C25B85">
        <w:rPr>
          <w:b/>
        </w:rPr>
        <w:t>Mari</w:t>
      </w:r>
      <w:r w:rsidR="006D25B3">
        <w:rPr>
          <w:b/>
        </w:rPr>
        <w:t>á</w:t>
      </w:r>
      <w:r w:rsidR="00C25B85" w:rsidRPr="00C25B85">
        <w:rPr>
          <w:b/>
        </w:rPr>
        <w:t xml:space="preserve">n </w:t>
      </w:r>
      <w:r w:rsidR="006D25B3">
        <w:rPr>
          <w:b/>
        </w:rPr>
        <w:t>Širanec</w:t>
      </w:r>
      <w:r w:rsidR="00C25B85" w:rsidRPr="006D25B3">
        <w:rPr>
          <w:b/>
        </w:rPr>
        <w:t>,</w:t>
      </w:r>
      <w:r w:rsidR="006D25B3" w:rsidRPr="006D25B3">
        <w:rPr>
          <w:b/>
        </w:rPr>
        <w:t xml:space="preserve"> MBA</w:t>
      </w:r>
      <w:r w:rsidR="006D25B3">
        <w:t xml:space="preserve">, </w:t>
      </w:r>
      <w:r w:rsidRPr="00DE51BA">
        <w:rPr>
          <w:color w:val="000000"/>
        </w:rPr>
        <w:t xml:space="preserve"> </w:t>
      </w:r>
      <w:r w:rsidRPr="00DE51BA">
        <w:t xml:space="preserve">podpredseda predstavenstva </w:t>
      </w:r>
    </w:p>
    <w:p w14:paraId="5188FD8C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Bankové spojenie: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Tatra banka, a.s. Bratislava</w:t>
      </w:r>
    </w:p>
    <w:p w14:paraId="0F73D694" w14:textId="3FBF4E0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Číslo účtu: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26</w:t>
      </w:r>
      <w:r w:rsidR="00ED5138">
        <w:t>20</w:t>
      </w:r>
      <w:r w:rsidR="00A7505D">
        <w:t>19</w:t>
      </w:r>
      <w:r w:rsidRPr="00DE51BA">
        <w:t>1900/1100</w:t>
      </w:r>
    </w:p>
    <w:p w14:paraId="69FBA2C3" w14:textId="3D592D7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IBAN: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 xml:space="preserve">SK30 1100 0000 0026 </w:t>
      </w:r>
      <w:r w:rsidR="00ED5138">
        <w:t>20</w:t>
      </w:r>
      <w:r w:rsidR="00060726">
        <w:t>19</w:t>
      </w:r>
      <w:r w:rsidRPr="00DE51BA">
        <w:t xml:space="preserve"> 1900</w:t>
      </w:r>
    </w:p>
    <w:p w14:paraId="759FF91D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BIC(SWIFT)</w:t>
      </w:r>
      <w:r w:rsidRPr="00DE51BA">
        <w:t>:</w:t>
      </w:r>
      <w:r w:rsidRPr="00DE51BA">
        <w:tab/>
      </w:r>
      <w:r w:rsidRPr="00DE51BA">
        <w:tab/>
      </w:r>
      <w:r w:rsidRPr="00DE51BA">
        <w:tab/>
        <w:t>TATRSKBX</w:t>
      </w:r>
    </w:p>
    <w:p w14:paraId="1524CB6B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</w:p>
    <w:p w14:paraId="3F9C8157" w14:textId="77777777" w:rsidR="004D0AB0" w:rsidRPr="00DE51BA" w:rsidRDefault="004D0AB0" w:rsidP="008C201A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 w:rsidRPr="00DE51BA">
        <w:rPr>
          <w:color w:val="000000"/>
        </w:rPr>
        <w:t>Spoločnosť je zapísaná v Obchodnom registri Okresného súdu  Bratislava 1  Oddiel: Sa, Vložka č.: 2906/B</w:t>
      </w:r>
      <w:r w:rsidR="009E5203" w:rsidRPr="00DE51BA">
        <w:rPr>
          <w:color w:val="000000"/>
        </w:rPr>
        <w:t>.</w:t>
      </w:r>
    </w:p>
    <w:p w14:paraId="721ACCA8" w14:textId="77777777" w:rsidR="00FB24DC" w:rsidRPr="00DE51BA" w:rsidRDefault="004D0AB0" w:rsidP="004D0AB0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len „</w:t>
      </w:r>
      <w:r w:rsidRPr="00DE51BA">
        <w:rPr>
          <w:b/>
          <w:bCs/>
        </w:rPr>
        <w:t>Prevádzkovateľ PS</w:t>
      </w:r>
      <w:r w:rsidRPr="00DE51BA">
        <w:t>“</w:t>
      </w:r>
      <w:r w:rsidR="001275CB" w:rsidRPr="00DE51BA">
        <w:t xml:space="preserve"> alebo aj „</w:t>
      </w:r>
      <w:r w:rsidR="001275CB" w:rsidRPr="00DE51BA">
        <w:rPr>
          <w:b/>
        </w:rPr>
        <w:t>SEPS</w:t>
      </w:r>
      <w:r w:rsidR="001275CB" w:rsidRPr="00DE51BA">
        <w:t>“</w:t>
      </w:r>
      <w:r w:rsidRPr="00DE51BA">
        <w:rPr>
          <w:b/>
          <w:bCs/>
        </w:rPr>
        <w:t>)</w:t>
      </w:r>
    </w:p>
    <w:p w14:paraId="050A7452" w14:textId="77777777" w:rsidR="00C25B85" w:rsidRDefault="00C25B85" w:rsidP="00C25B85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14:paraId="78CA223C" w14:textId="5F263466" w:rsidR="00E201D5" w:rsidRDefault="00675983" w:rsidP="00C25B85">
      <w:pPr>
        <w:widowControl w:val="0"/>
        <w:autoSpaceDE w:val="0"/>
        <w:autoSpaceDN w:val="0"/>
        <w:adjustRightInd w:val="0"/>
        <w:spacing w:line="297" w:lineRule="atLeast"/>
        <w:jc w:val="both"/>
      </w:pPr>
      <w:r w:rsidRPr="00DE51BA">
        <w:t>(ďalej aj ako „</w:t>
      </w:r>
      <w:r w:rsidRPr="00DE51BA">
        <w:rPr>
          <w:b/>
        </w:rPr>
        <w:t>zmluvné strany</w:t>
      </w:r>
      <w:r w:rsidRPr="00DE51BA">
        <w:t>“)</w:t>
      </w:r>
    </w:p>
    <w:p w14:paraId="41B77051" w14:textId="77777777" w:rsidR="00D5208B" w:rsidRDefault="00D5208B" w:rsidP="00C25B85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  <w:sz w:val="28"/>
          <w:szCs w:val="22"/>
        </w:rPr>
        <w:sectPr w:rsidR="00D5208B" w:rsidSect="00BB2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134" w:right="1417" w:bottom="993" w:left="993" w:header="720" w:footer="720" w:gutter="0"/>
          <w:cols w:space="720"/>
          <w:noEndnote/>
          <w:titlePg/>
          <w:docGrid w:linePitch="326"/>
        </w:sectPr>
      </w:pPr>
    </w:p>
    <w:p w14:paraId="30FDAF66" w14:textId="6229EFE3" w:rsidR="00D2660A" w:rsidRPr="008F1411" w:rsidRDefault="00D2660A" w:rsidP="00D5208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</w:pPr>
      <w:r w:rsidRPr="008F1411">
        <w:lastRenderedPageBreak/>
        <w:t>Neoddeliteľnou súčasťou tejto Zmluvy sú nasledovné prílohy:</w:t>
      </w:r>
    </w:p>
    <w:p w14:paraId="020B0616" w14:textId="5B6C346A" w:rsidR="00D2660A" w:rsidRPr="008F1411" w:rsidRDefault="003578A8" w:rsidP="00D5208B">
      <w:pPr>
        <w:pStyle w:val="Zkladntext"/>
        <w:tabs>
          <w:tab w:val="left" w:pos="1560"/>
        </w:tabs>
        <w:spacing w:before="120" w:line="240" w:lineRule="auto"/>
        <w:ind w:left="709" w:hanging="992"/>
      </w:pPr>
      <w:r w:rsidRPr="008F1411">
        <w:tab/>
      </w:r>
      <w:r w:rsidR="00D2660A" w:rsidRPr="008F1411">
        <w:t>č. 1</w:t>
      </w:r>
      <w:r w:rsidR="00D2660A" w:rsidRPr="008F1411">
        <w:tab/>
        <w:t>Osoby poverené pre komunikáciu</w:t>
      </w:r>
    </w:p>
    <w:p w14:paraId="06E6F165" w14:textId="1CDF0B21" w:rsidR="00D2660A" w:rsidRPr="00DE51BA" w:rsidRDefault="00D2660A" w:rsidP="00D5208B">
      <w:pPr>
        <w:pStyle w:val="Zkladntext"/>
        <w:tabs>
          <w:tab w:val="left" w:pos="1560"/>
        </w:tabs>
        <w:spacing w:line="240" w:lineRule="auto"/>
        <w:ind w:left="709" w:hanging="992"/>
      </w:pPr>
      <w:r w:rsidRPr="008F1411">
        <w:tab/>
        <w:t>č. 2</w:t>
      </w:r>
      <w:r w:rsidRPr="008F1411">
        <w:tab/>
        <w:t xml:space="preserve">Povolenie Dodávateľa na </w:t>
      </w:r>
      <w:r w:rsidRPr="00DE51BA">
        <w:t>podnikanie v energetike</w:t>
      </w:r>
    </w:p>
    <w:p w14:paraId="64C75C92" w14:textId="41C807E5" w:rsidR="00D2660A" w:rsidRPr="00DE51BA" w:rsidRDefault="00D5208B" w:rsidP="00D5208B">
      <w:pPr>
        <w:pStyle w:val="Zkladntext"/>
        <w:tabs>
          <w:tab w:val="left" w:pos="1560"/>
        </w:tabs>
        <w:spacing w:line="240" w:lineRule="auto"/>
        <w:ind w:left="709" w:hanging="992"/>
      </w:pPr>
      <w:r>
        <w:tab/>
      </w:r>
      <w:r w:rsidR="00D2660A" w:rsidRPr="00DE51BA">
        <w:t>č.</w:t>
      </w:r>
      <w:r w:rsidR="008F1411">
        <w:t> </w:t>
      </w:r>
      <w:r w:rsidR="00081BD6">
        <w:t>3</w:t>
      </w:r>
      <w:r w:rsidR="00D2660A" w:rsidRPr="00DE51BA">
        <w:tab/>
      </w:r>
      <w:r w:rsidR="00E65019" w:rsidRPr="00E65019">
        <w:t>Doklady o zodpovednosti za odchýlku</w:t>
      </w:r>
      <w:r w:rsidR="00DA48E2">
        <w:t>.</w:t>
      </w:r>
    </w:p>
    <w:p w14:paraId="4F3745AC" w14:textId="77777777" w:rsidR="00D2660A" w:rsidRPr="00DE51BA" w:rsidRDefault="00D2660A" w:rsidP="00D5208B">
      <w:pPr>
        <w:pStyle w:val="Zkladntext"/>
        <w:spacing w:line="240" w:lineRule="auto"/>
        <w:ind w:left="1560"/>
      </w:pPr>
      <w:r w:rsidRPr="00DE51BA">
        <w:t>V prípade, ak nemá Dodávateľ uzatvorenú Rámcovú zmluvu o poskytovaní                podporných služieb a dodávke regulačnej elektriny, je potrebné doložiť doklad o zodpovednosti za odchýlku:</w:t>
      </w:r>
    </w:p>
    <w:p w14:paraId="1678C243" w14:textId="77777777" w:rsidR="00D2660A" w:rsidRDefault="00D2660A" w:rsidP="00E42E73">
      <w:pPr>
        <w:pStyle w:val="Zkladntext"/>
        <w:widowControl/>
        <w:numPr>
          <w:ilvl w:val="0"/>
          <w:numId w:val="36"/>
        </w:numPr>
        <w:autoSpaceDE/>
        <w:autoSpaceDN/>
        <w:adjustRightInd/>
        <w:spacing w:line="240" w:lineRule="auto"/>
        <w:ind w:left="2127" w:hanging="567"/>
      </w:pPr>
      <w:r w:rsidRPr="00DE51BA">
        <w:t xml:space="preserve">v prípade vlastnej zodpovednosti za odchýlku čestné vyhlásenie o tom, že  Dodávateľ má uzavretú, alebo uzavrie do doby dodávky NRE zmluvu o zúčtovaní odchýlok a splní všetky jej zmluvné podmienky, </w:t>
      </w:r>
    </w:p>
    <w:p w14:paraId="5B988955" w14:textId="5931446B" w:rsidR="00D2660A" w:rsidRDefault="00D2660A" w:rsidP="00F50CB0">
      <w:pPr>
        <w:pStyle w:val="Zkladntext"/>
        <w:numPr>
          <w:ilvl w:val="0"/>
          <w:numId w:val="36"/>
        </w:numPr>
        <w:spacing w:line="240" w:lineRule="auto"/>
        <w:ind w:left="2127" w:hanging="567"/>
      </w:pPr>
      <w:r w:rsidRPr="00DE51BA">
        <w:t>v prípade, že za Dodávateľa prevza</w:t>
      </w:r>
      <w:r w:rsidR="00E65019">
        <w:t xml:space="preserve">l zodpovednosť za odchýlku iný </w:t>
      </w:r>
      <w:r w:rsidRPr="00DE51BA">
        <w:t>subjekt, ktorý splní všetky zmluvné podmienky zmluvy o zúčtovaní odchýlky</w:t>
      </w:r>
      <w:r w:rsidR="00B00DAD">
        <w:t>,</w:t>
      </w:r>
      <w:r w:rsidRPr="00DE51BA">
        <w:t xml:space="preserve"> čestné vyhlásenia subjektu zúčtovania o prevzatí zodpovednosti za odchýlku.</w:t>
      </w:r>
    </w:p>
    <w:p w14:paraId="273BA8E8" w14:textId="77777777" w:rsidR="00075007" w:rsidRDefault="00075007" w:rsidP="004D0AB0"/>
    <w:p w14:paraId="56DD8987" w14:textId="77777777" w:rsidR="0063311B" w:rsidRDefault="0063311B" w:rsidP="004D0AB0"/>
    <w:p w14:paraId="2E9D45C1" w14:textId="77777777" w:rsidR="007A1BD2" w:rsidRDefault="007A1BD2" w:rsidP="004D0AB0"/>
    <w:p w14:paraId="199CD2B9" w14:textId="4C9D4F85" w:rsidR="004D0AB0" w:rsidRPr="00DE51BA" w:rsidRDefault="004D0AB0" w:rsidP="004D0AB0">
      <w:r w:rsidRPr="00DE51BA">
        <w:t>Dátum: ..................</w:t>
      </w:r>
      <w:r w:rsidR="00BB0799">
        <w:t>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Dátum: ..................................</w:t>
      </w:r>
    </w:p>
    <w:p w14:paraId="0C0E91F9" w14:textId="77777777" w:rsidR="000814C9" w:rsidRDefault="000814C9" w:rsidP="004D0AB0"/>
    <w:p w14:paraId="2602A399" w14:textId="10E5EF2B" w:rsidR="004D0AB0" w:rsidRPr="00DE51BA" w:rsidRDefault="004D0AB0" w:rsidP="004D0AB0">
      <w:pPr>
        <w:rPr>
          <w:b/>
          <w:bCs/>
          <w:i/>
          <w:iCs/>
        </w:rPr>
      </w:pPr>
      <w:r w:rsidRPr="00DE51BA">
        <w:rPr>
          <w:b/>
          <w:bCs/>
          <w:i/>
          <w:iCs/>
        </w:rPr>
        <w:t>Za Prevádzkovateľa PS:</w:t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="00BB0799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 xml:space="preserve">Za Dodávateľa: </w:t>
      </w:r>
    </w:p>
    <w:p w14:paraId="4E4AE984" w14:textId="77777777" w:rsidR="000814C9" w:rsidRDefault="000814C9" w:rsidP="004D0AB0">
      <w:pPr>
        <w:pStyle w:val="Nadpis5"/>
        <w:rPr>
          <w:iCs/>
        </w:rPr>
      </w:pPr>
    </w:p>
    <w:p w14:paraId="2AED4AFD" w14:textId="2355BC87" w:rsidR="004D0AB0" w:rsidRPr="00DE51BA" w:rsidRDefault="004D0AB0" w:rsidP="004D0AB0">
      <w:pPr>
        <w:pStyle w:val="Nadpis5"/>
        <w:rPr>
          <w:iCs/>
        </w:rPr>
      </w:pPr>
      <w:r w:rsidRPr="00DE51BA">
        <w:rPr>
          <w:iCs/>
        </w:rPr>
        <w:t>Slovenská elektrizačná</w:t>
      </w:r>
      <w:r w:rsidRPr="00DE51BA">
        <w:rPr>
          <w:bCs w:val="0"/>
          <w:iCs/>
        </w:rPr>
        <w:t xml:space="preserve"> prenosová sústava, a.s.</w:t>
      </w:r>
      <w:r w:rsidRPr="00DE51BA">
        <w:rPr>
          <w:iCs/>
        </w:rPr>
        <w:tab/>
      </w:r>
      <w:r w:rsidRPr="00DE51BA">
        <w:rPr>
          <w:iCs/>
        </w:rPr>
        <w:tab/>
      </w:r>
    </w:p>
    <w:p w14:paraId="22583CA3" w14:textId="118804F9" w:rsidR="0090324F" w:rsidRDefault="004D0AB0" w:rsidP="00B672AC">
      <w:pPr>
        <w:pStyle w:val="Nadpis5"/>
        <w:widowControl/>
        <w:autoSpaceDE/>
        <w:autoSpaceDN/>
        <w:adjustRightInd/>
        <w:spacing w:line="240" w:lineRule="auto"/>
        <w:rPr>
          <w:b w:val="0"/>
          <w:bCs w:val="0"/>
          <w:i/>
          <w:iCs/>
        </w:rPr>
      </w:pPr>
      <w:r w:rsidRPr="00DE51BA">
        <w:rPr>
          <w:iCs/>
        </w:rPr>
        <w:tab/>
      </w:r>
    </w:p>
    <w:p w14:paraId="2E1AFC5A" w14:textId="77777777" w:rsidR="0090324F" w:rsidRDefault="0090324F" w:rsidP="004D0AB0">
      <w:pPr>
        <w:rPr>
          <w:b/>
          <w:bCs/>
          <w:i/>
          <w:iCs/>
        </w:rPr>
      </w:pPr>
    </w:p>
    <w:p w14:paraId="48876D0D" w14:textId="77777777" w:rsidR="00BB2F14" w:rsidRDefault="00BB2F14" w:rsidP="004D0AB0">
      <w:pPr>
        <w:rPr>
          <w:b/>
          <w:bCs/>
          <w:i/>
          <w:iCs/>
        </w:rPr>
      </w:pPr>
    </w:p>
    <w:p w14:paraId="2D638017" w14:textId="77777777" w:rsidR="008F1411" w:rsidRDefault="008F1411" w:rsidP="004D0AB0">
      <w:pPr>
        <w:rPr>
          <w:b/>
          <w:bCs/>
          <w:i/>
          <w:iCs/>
        </w:rPr>
      </w:pPr>
    </w:p>
    <w:p w14:paraId="48A29F97" w14:textId="5538BC16" w:rsidR="004D0AB0" w:rsidRPr="00DE51BA" w:rsidRDefault="004D0AB0" w:rsidP="004D0AB0">
      <w:pPr>
        <w:jc w:val="both"/>
      </w:pPr>
      <w:r w:rsidRPr="00DE51BA">
        <w:t>..................</w:t>
      </w:r>
      <w:r w:rsidR="00BB0799">
        <w:t>...........................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...............................................</w:t>
      </w:r>
    </w:p>
    <w:p w14:paraId="29DDD5C2" w14:textId="1D2D082A" w:rsidR="00272073" w:rsidRDefault="001B05F4" w:rsidP="004D0AB0">
      <w:pPr>
        <w:jc w:val="both"/>
        <w:rPr>
          <w:b/>
          <w:bCs/>
        </w:rPr>
      </w:pPr>
      <w:r w:rsidRPr="00DE51BA">
        <w:rPr>
          <w:b/>
          <w:bCs/>
          <w:color w:val="000000"/>
        </w:rPr>
        <w:t xml:space="preserve">Ing. </w:t>
      </w:r>
      <w:r w:rsidR="006D25B3">
        <w:rPr>
          <w:b/>
          <w:bCs/>
          <w:color w:val="000000"/>
        </w:rPr>
        <w:t>Peter Dovhun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</w:p>
    <w:p w14:paraId="72CE4C1E" w14:textId="60FA41B7" w:rsidR="004D0AB0" w:rsidRPr="00DE51BA" w:rsidRDefault="004D0AB0" w:rsidP="004D0AB0">
      <w:pPr>
        <w:jc w:val="both"/>
        <w:rPr>
          <w:bCs/>
          <w:i/>
          <w:iCs/>
        </w:rPr>
      </w:pPr>
      <w:r w:rsidRPr="00DE51BA">
        <w:rPr>
          <w:i/>
          <w:iCs/>
        </w:rPr>
        <w:t>predseda predstavenstva</w:t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</w:p>
    <w:p w14:paraId="6F4B19AD" w14:textId="77777777" w:rsidR="003A0722" w:rsidRPr="00DE51BA" w:rsidRDefault="003A0722" w:rsidP="004D0AB0">
      <w:pPr>
        <w:rPr>
          <w:b/>
          <w:bCs/>
          <w:i/>
          <w:iCs/>
        </w:rPr>
      </w:pPr>
    </w:p>
    <w:p w14:paraId="67B7A90C" w14:textId="77777777" w:rsidR="0063311B" w:rsidRDefault="0063311B" w:rsidP="004D0AB0">
      <w:pPr>
        <w:rPr>
          <w:b/>
          <w:bCs/>
          <w:i/>
          <w:iCs/>
        </w:rPr>
      </w:pPr>
    </w:p>
    <w:p w14:paraId="15EAD5B2" w14:textId="77777777" w:rsidR="007539FB" w:rsidRDefault="007539FB" w:rsidP="004D0AB0">
      <w:pPr>
        <w:rPr>
          <w:b/>
          <w:bCs/>
          <w:i/>
          <w:iCs/>
        </w:rPr>
      </w:pPr>
    </w:p>
    <w:p w14:paraId="5CDB1E7B" w14:textId="67086853" w:rsidR="00E201D5" w:rsidRDefault="00E201D5" w:rsidP="004D0AB0">
      <w:pPr>
        <w:rPr>
          <w:b/>
          <w:bCs/>
          <w:i/>
          <w:iCs/>
        </w:rPr>
      </w:pPr>
    </w:p>
    <w:p w14:paraId="052352CF" w14:textId="7C9474E6" w:rsidR="004D0AB0" w:rsidRPr="00DE51BA" w:rsidRDefault="004D0AB0" w:rsidP="004D0AB0">
      <w:pPr>
        <w:jc w:val="both"/>
        <w:rPr>
          <w:i/>
          <w:iCs/>
        </w:rPr>
      </w:pPr>
      <w:r w:rsidRPr="00DE51BA">
        <w:t>.............................................</w:t>
      </w:r>
      <w:r w:rsidRPr="00DE51BA">
        <w:tab/>
      </w:r>
      <w:r w:rsidRPr="00DE51BA">
        <w:tab/>
      </w:r>
      <w:r w:rsidRPr="00DE51BA">
        <w:tab/>
      </w:r>
      <w:r w:rsidRPr="00DE51BA">
        <w:tab/>
      </w:r>
      <w:r w:rsidR="00BB0799">
        <w:tab/>
      </w:r>
      <w:r w:rsidRPr="00DE51BA">
        <w:t>.................................................</w:t>
      </w:r>
    </w:p>
    <w:p w14:paraId="372C7D22" w14:textId="6972E7E2" w:rsidR="004D0AB0" w:rsidRDefault="00DA48E2" w:rsidP="004D0AB0">
      <w:pPr>
        <w:jc w:val="both"/>
        <w:rPr>
          <w:b/>
          <w:bCs/>
        </w:rPr>
      </w:pPr>
      <w:r>
        <w:rPr>
          <w:b/>
          <w:bCs/>
          <w:color w:val="000000"/>
        </w:rPr>
        <w:t>Mari</w:t>
      </w:r>
      <w:r w:rsidR="006D25B3">
        <w:rPr>
          <w:b/>
          <w:bCs/>
          <w:color w:val="000000"/>
        </w:rPr>
        <w:t>á</w:t>
      </w:r>
      <w:r>
        <w:rPr>
          <w:b/>
          <w:bCs/>
          <w:color w:val="000000"/>
        </w:rPr>
        <w:t xml:space="preserve">n </w:t>
      </w:r>
      <w:r w:rsidR="006D25B3">
        <w:rPr>
          <w:b/>
          <w:bCs/>
          <w:color w:val="000000"/>
        </w:rPr>
        <w:t>Širanec, MBA</w:t>
      </w:r>
      <w:bookmarkStart w:id="0" w:name="_GoBack"/>
      <w:bookmarkEnd w:id="0"/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4D0AB0" w:rsidRPr="00DE51BA">
        <w:rPr>
          <w:b/>
          <w:bCs/>
        </w:rPr>
        <w:tab/>
      </w:r>
      <w:r w:rsidR="004D0AB0" w:rsidRPr="00DE51BA">
        <w:rPr>
          <w:b/>
          <w:bCs/>
        </w:rPr>
        <w:tab/>
      </w:r>
    </w:p>
    <w:p w14:paraId="304D969C" w14:textId="72F4ABB0" w:rsidR="007A5ECD" w:rsidRPr="00DE51BA" w:rsidRDefault="007A5ECD" w:rsidP="004D0AB0">
      <w:pPr>
        <w:jc w:val="both"/>
        <w:rPr>
          <w:b/>
          <w:bCs/>
        </w:rPr>
      </w:pPr>
      <w:r>
        <w:rPr>
          <w:i/>
          <w:iCs/>
        </w:rPr>
        <w:t>pod</w:t>
      </w:r>
      <w:r w:rsidRPr="00DE51BA">
        <w:rPr>
          <w:i/>
          <w:iCs/>
        </w:rPr>
        <w:t>predseda predstavenstva</w:t>
      </w:r>
    </w:p>
    <w:p w14:paraId="40C94217" w14:textId="7C47C241" w:rsidR="004D0AB0" w:rsidRPr="00DE51BA" w:rsidRDefault="004D0AB0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</w:pPr>
      <w:r w:rsidRPr="00DE51BA">
        <w:rPr>
          <w:i/>
          <w:iCs/>
        </w:rPr>
        <w:tab/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</w:p>
    <w:p w14:paraId="31EF3833" w14:textId="683388EB" w:rsidR="00D5208B" w:rsidRDefault="00D5208B" w:rsidP="00D5208B">
      <w:pPr>
        <w:pStyle w:val="Zkladntext"/>
        <w:widowControl/>
        <w:autoSpaceDE/>
        <w:autoSpaceDN/>
        <w:adjustRightInd/>
        <w:spacing w:line="276" w:lineRule="auto"/>
        <w:ind w:left="1134"/>
      </w:pPr>
    </w:p>
    <w:p w14:paraId="1C187BFC" w14:textId="72593980" w:rsidR="00D5208B" w:rsidRDefault="00D5208B" w:rsidP="00D5208B"/>
    <w:p w14:paraId="63FFE43A" w14:textId="6AE3614E" w:rsidR="003D556F" w:rsidRPr="00D5208B" w:rsidRDefault="00D5208B" w:rsidP="00D5208B">
      <w:pPr>
        <w:tabs>
          <w:tab w:val="left" w:pos="3640"/>
        </w:tabs>
      </w:pPr>
      <w:r>
        <w:tab/>
      </w:r>
    </w:p>
    <w:sectPr w:rsidR="003D556F" w:rsidRPr="00D5208B" w:rsidSect="00167E1A">
      <w:footerReference w:type="default" r:id="rId15"/>
      <w:pgSz w:w="12240" w:h="15840"/>
      <w:pgMar w:top="851" w:right="1327" w:bottom="1418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3AA7" w16cid:durableId="1F4B9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947BA" w14:textId="77777777" w:rsidR="00FC2B2F" w:rsidRDefault="00FC2B2F">
      <w:r>
        <w:separator/>
      </w:r>
    </w:p>
  </w:endnote>
  <w:endnote w:type="continuationSeparator" w:id="0">
    <w:p w14:paraId="0F544CE3" w14:textId="77777777" w:rsidR="00FC2B2F" w:rsidRDefault="00FC2B2F">
      <w:r>
        <w:continuationSeparator/>
      </w:r>
    </w:p>
  </w:endnote>
  <w:endnote w:type="continuationNotice" w:id="1">
    <w:p w14:paraId="623D8621" w14:textId="77777777" w:rsidR="00FC2B2F" w:rsidRDefault="00FC2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FD96" w14:textId="77777777" w:rsidR="00600A3A" w:rsidRDefault="00600A3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A893491" w14:textId="77777777" w:rsidR="00600A3A" w:rsidRDefault="00600A3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1069" w14:textId="5653DC5E" w:rsidR="00600A3A" w:rsidRDefault="00600A3A" w:rsidP="008F1411">
    <w:pPr>
      <w:pStyle w:val="Pta"/>
      <w:ind w:left="284" w:right="360"/>
    </w:pPr>
    <w:r>
      <w:t>___________________________________________________________________________</w:t>
    </w:r>
  </w:p>
  <w:p w14:paraId="19F42E8A" w14:textId="171A1CC7" w:rsidR="00600A3A" w:rsidRDefault="00600A3A" w:rsidP="008F1411">
    <w:pPr>
      <w:pStyle w:val="Pta"/>
      <w:ind w:right="360" w:firstLine="284"/>
      <w:rPr>
        <w:i/>
        <w:iCs/>
        <w:sz w:val="20"/>
      </w:rPr>
    </w:pPr>
    <w:r>
      <w:rPr>
        <w:i/>
        <w:iCs/>
        <w:sz w:val="20"/>
      </w:rPr>
      <w:t xml:space="preserve">           Rámcová zmluva o dodávke negarantovanej regulačnej elektriny</w:t>
    </w:r>
    <w:r>
      <w:rPr>
        <w:i/>
        <w:iCs/>
        <w:sz w:val="20"/>
      </w:rPr>
      <w:tab/>
      <w:t>str.</w:t>
    </w:r>
    <w:r>
      <w:rPr>
        <w:rStyle w:val="slostrany"/>
        <w:i/>
        <w:iCs/>
        <w:sz w:val="20"/>
      </w:rPr>
      <w:fldChar w:fldCharType="begin"/>
    </w:r>
    <w:r>
      <w:rPr>
        <w:rStyle w:val="slostrany"/>
        <w:i/>
        <w:iCs/>
        <w:sz w:val="20"/>
      </w:rPr>
      <w:instrText xml:space="preserve"> PAGE </w:instrText>
    </w:r>
    <w:r>
      <w:rPr>
        <w:rStyle w:val="slostrany"/>
        <w:i/>
        <w:iCs/>
        <w:sz w:val="20"/>
      </w:rPr>
      <w:fldChar w:fldCharType="separate"/>
    </w:r>
    <w:r w:rsidR="00D5208B">
      <w:rPr>
        <w:rStyle w:val="slostrany"/>
        <w:i/>
        <w:iCs/>
        <w:noProof/>
        <w:sz w:val="20"/>
      </w:rPr>
      <w:t>2</w:t>
    </w:r>
    <w:r>
      <w:rPr>
        <w:rStyle w:val="slostrany"/>
        <w:i/>
        <w:iCs/>
        <w:sz w:val="20"/>
      </w:rPr>
      <w:fldChar w:fldCharType="end"/>
    </w:r>
    <w:r>
      <w:rPr>
        <w:rStyle w:val="slostrany"/>
        <w:i/>
        <w:iCs/>
        <w:sz w:val="20"/>
      </w:rPr>
      <w:t>/1</w:t>
    </w:r>
    <w:r w:rsidR="008E1FF4">
      <w:rPr>
        <w:rStyle w:val="slostrany"/>
        <w:i/>
        <w:iCs/>
        <w:sz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EBFC" w14:textId="77777777" w:rsidR="00D5208B" w:rsidRDefault="00D5208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867E" w14:textId="77777777" w:rsidR="00600A3A" w:rsidRDefault="00600A3A" w:rsidP="001356F1">
    <w:pPr>
      <w:pStyle w:val="Pta"/>
      <w:ind w:right="360"/>
    </w:pPr>
    <w:r>
      <w:t>___________________________________________________________________________</w:t>
    </w:r>
  </w:p>
  <w:p w14:paraId="19E7450D" w14:textId="59F9E9A2" w:rsidR="00600A3A" w:rsidRPr="000055E4" w:rsidRDefault="00600A3A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>Rámcov</w:t>
    </w:r>
    <w:r w:rsidR="00D5208B">
      <w:rPr>
        <w:i/>
        <w:iCs/>
        <w:sz w:val="20"/>
      </w:rPr>
      <w:t>á</w:t>
    </w:r>
    <w:r>
      <w:rPr>
        <w:i/>
        <w:iCs/>
        <w:sz w:val="20"/>
      </w:rPr>
      <w:t xml:space="preserve"> zmluv</w:t>
    </w:r>
    <w:r w:rsidR="00D5208B">
      <w:rPr>
        <w:i/>
        <w:iCs/>
        <w:sz w:val="20"/>
      </w:rPr>
      <w:t>a</w:t>
    </w:r>
    <w:r>
      <w:rPr>
        <w:i/>
        <w:iCs/>
        <w:sz w:val="20"/>
      </w:rPr>
      <w:t xml:space="preserve">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="00D5208B"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 w:rsidR="00D5208B">
      <w:rPr>
        <w:i/>
        <w:iCs/>
        <w:sz w:val="20"/>
      </w:rPr>
      <w:t>11/11</w:t>
    </w:r>
  </w:p>
  <w:p w14:paraId="5850BCD1" w14:textId="77777777" w:rsidR="00600A3A" w:rsidRDefault="00600A3A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FAFA" w14:textId="77777777" w:rsidR="00FC2B2F" w:rsidRDefault="00FC2B2F">
      <w:r>
        <w:separator/>
      </w:r>
    </w:p>
  </w:footnote>
  <w:footnote w:type="continuationSeparator" w:id="0">
    <w:p w14:paraId="4938EBDF" w14:textId="77777777" w:rsidR="00FC2B2F" w:rsidRDefault="00FC2B2F">
      <w:r>
        <w:continuationSeparator/>
      </w:r>
    </w:p>
  </w:footnote>
  <w:footnote w:type="continuationNotice" w:id="1">
    <w:p w14:paraId="2F18ECD4" w14:textId="77777777" w:rsidR="00FC2B2F" w:rsidRDefault="00FC2B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92DB" w14:textId="77777777" w:rsidR="00D5208B" w:rsidRDefault="00D5208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FE2E9" w14:textId="77777777" w:rsidR="00D5208B" w:rsidRDefault="00D5208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6906" w14:textId="77777777" w:rsidR="00D5208B" w:rsidRDefault="00D520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AF76CBD2"/>
    <w:lvl w:ilvl="0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D586EE44"/>
    <w:lvl w:ilvl="0" w:tplc="FC92228E">
      <w:start w:val="1"/>
      <w:numFmt w:val="decimal"/>
      <w:lvlText w:val="11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155E0CCA"/>
    <w:lvl w:ilvl="0" w:tplc="1084E58C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22A6C042"/>
    <w:lvl w:ilvl="0" w:tplc="D694697A">
      <w:start w:val="1"/>
      <w:numFmt w:val="decimal"/>
      <w:lvlText w:val="9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B44EBD88"/>
    <w:lvl w:ilvl="0" w:tplc="95AA2A5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D4E88790"/>
    <w:lvl w:ilvl="0">
      <w:start w:val="1"/>
      <w:numFmt w:val="decimal"/>
      <w:lvlText w:val="4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33A0E524"/>
    <w:lvl w:ilvl="0">
      <w:start w:val="1"/>
      <w:numFmt w:val="decimal"/>
      <w:lvlText w:val="4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2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8709D6"/>
    <w:multiLevelType w:val="hybridMultilevel"/>
    <w:tmpl w:val="F6629B90"/>
    <w:lvl w:ilvl="0" w:tplc="0406DA72">
      <w:start w:val="1"/>
      <w:numFmt w:val="lowerLetter"/>
      <w:lvlText w:val="%1)"/>
      <w:lvlJc w:val="left"/>
      <w:pPr>
        <w:ind w:left="20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65" w:hanging="360"/>
      </w:p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</w:lvl>
    <w:lvl w:ilvl="3" w:tplc="041B000F" w:tentative="1">
      <w:start w:val="1"/>
      <w:numFmt w:val="decimal"/>
      <w:lvlText w:val="%4."/>
      <w:lvlJc w:val="left"/>
      <w:pPr>
        <w:ind w:left="4205" w:hanging="360"/>
      </w:p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</w:lvl>
    <w:lvl w:ilvl="6" w:tplc="041B000F" w:tentative="1">
      <w:start w:val="1"/>
      <w:numFmt w:val="decimal"/>
      <w:lvlText w:val="%7."/>
      <w:lvlJc w:val="left"/>
      <w:pPr>
        <w:ind w:left="6365" w:hanging="360"/>
      </w:p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4" w15:restartNumberingAfterBreak="0">
    <w:nsid w:val="4C5359FD"/>
    <w:multiLevelType w:val="hybridMultilevel"/>
    <w:tmpl w:val="8140FD5A"/>
    <w:lvl w:ilvl="0" w:tplc="DBC4913C">
      <w:start w:val="1"/>
      <w:numFmt w:val="decimal"/>
      <w:lvlText w:val="8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5747834"/>
    <w:multiLevelType w:val="hybridMultilevel"/>
    <w:tmpl w:val="0B287C46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D220F"/>
    <w:multiLevelType w:val="hybridMultilevel"/>
    <w:tmpl w:val="CB6A53BE"/>
    <w:lvl w:ilvl="0" w:tplc="255206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F58"/>
    <w:multiLevelType w:val="hybridMultilevel"/>
    <w:tmpl w:val="7ED423EA"/>
    <w:lvl w:ilvl="0" w:tplc="EEFCCE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F3D6397"/>
    <w:multiLevelType w:val="hybridMultilevel"/>
    <w:tmpl w:val="C31ED5C4"/>
    <w:lvl w:ilvl="0" w:tplc="0A084310">
      <w:start w:val="1"/>
      <w:numFmt w:val="decimal"/>
      <w:lvlText w:val="6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11361"/>
    <w:multiLevelType w:val="multilevel"/>
    <w:tmpl w:val="2AB6FB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4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3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02D8"/>
    <w:multiLevelType w:val="multilevel"/>
    <w:tmpl w:val="7E3A01E8"/>
    <w:lvl w:ilvl="0">
      <w:start w:val="1"/>
      <w:numFmt w:val="decimal"/>
      <w:lvlText w:val="12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5" w15:restartNumberingAfterBreak="0">
    <w:nsid w:val="773D3DE2"/>
    <w:multiLevelType w:val="hybridMultilevel"/>
    <w:tmpl w:val="59CA22F2"/>
    <w:lvl w:ilvl="0" w:tplc="6C36D16A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C425337"/>
    <w:multiLevelType w:val="multilevel"/>
    <w:tmpl w:val="99EA1798"/>
    <w:lvl w:ilvl="0">
      <w:start w:val="8"/>
      <w:numFmt w:val="decimal"/>
      <w:lvlText w:val="1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1"/>
  </w:num>
  <w:num w:numId="14">
    <w:abstractNumId w:val="29"/>
  </w:num>
  <w:num w:numId="15">
    <w:abstractNumId w:val="33"/>
  </w:num>
  <w:num w:numId="16">
    <w:abstractNumId w:val="22"/>
  </w:num>
  <w:num w:numId="17">
    <w:abstractNumId w:val="16"/>
  </w:num>
  <w:num w:numId="18">
    <w:abstractNumId w:val="28"/>
  </w:num>
  <w:num w:numId="19">
    <w:abstractNumId w:val="32"/>
  </w:num>
  <w:num w:numId="20">
    <w:abstractNumId w:val="36"/>
  </w:num>
  <w:num w:numId="21">
    <w:abstractNumId w:val="9"/>
  </w:num>
  <w:num w:numId="22">
    <w:abstractNumId w:val="18"/>
  </w:num>
  <w:num w:numId="23">
    <w:abstractNumId w:val="19"/>
  </w:num>
  <w:num w:numId="24">
    <w:abstractNumId w:val="20"/>
  </w:num>
  <w:num w:numId="25">
    <w:abstractNumId w:val="27"/>
  </w:num>
  <w:num w:numId="26">
    <w:abstractNumId w:val="30"/>
  </w:num>
  <w:num w:numId="27">
    <w:abstractNumId w:val="14"/>
  </w:num>
  <w:num w:numId="28">
    <w:abstractNumId w:val="24"/>
  </w:num>
  <w:num w:numId="29">
    <w:abstractNumId w:val="15"/>
  </w:num>
  <w:num w:numId="30">
    <w:abstractNumId w:val="25"/>
  </w:num>
  <w:num w:numId="31">
    <w:abstractNumId w:val="13"/>
  </w:num>
  <w:num w:numId="32">
    <w:abstractNumId w:val="35"/>
  </w:num>
  <w:num w:numId="33">
    <w:abstractNumId w:val="34"/>
  </w:num>
  <w:num w:numId="34">
    <w:abstractNumId w:val="17"/>
  </w:num>
  <w:num w:numId="35">
    <w:abstractNumId w:val="12"/>
  </w:num>
  <w:num w:numId="36">
    <w:abstractNumId w:val="2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2A92"/>
    <w:rsid w:val="00013D5D"/>
    <w:rsid w:val="0001604D"/>
    <w:rsid w:val="00016F43"/>
    <w:rsid w:val="000201C8"/>
    <w:rsid w:val="00021FDA"/>
    <w:rsid w:val="00022BE1"/>
    <w:rsid w:val="00023B40"/>
    <w:rsid w:val="00025AA7"/>
    <w:rsid w:val="00026810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573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1624"/>
    <w:rsid w:val="000D28DC"/>
    <w:rsid w:val="000D54C1"/>
    <w:rsid w:val="000D54F9"/>
    <w:rsid w:val="000D5CB0"/>
    <w:rsid w:val="000E3D09"/>
    <w:rsid w:val="000E5EE5"/>
    <w:rsid w:val="000F2302"/>
    <w:rsid w:val="000F4D7E"/>
    <w:rsid w:val="000F6930"/>
    <w:rsid w:val="001023DA"/>
    <w:rsid w:val="0010341C"/>
    <w:rsid w:val="0010480D"/>
    <w:rsid w:val="00107C92"/>
    <w:rsid w:val="00110D5A"/>
    <w:rsid w:val="0011184A"/>
    <w:rsid w:val="00112818"/>
    <w:rsid w:val="0011546E"/>
    <w:rsid w:val="00116E80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3D71"/>
    <w:rsid w:val="00225464"/>
    <w:rsid w:val="00240746"/>
    <w:rsid w:val="00245FA1"/>
    <w:rsid w:val="00253D61"/>
    <w:rsid w:val="00253DB0"/>
    <w:rsid w:val="00255DEA"/>
    <w:rsid w:val="002563E6"/>
    <w:rsid w:val="00261DF2"/>
    <w:rsid w:val="00261FBF"/>
    <w:rsid w:val="00264621"/>
    <w:rsid w:val="002652D7"/>
    <w:rsid w:val="00266622"/>
    <w:rsid w:val="00267514"/>
    <w:rsid w:val="00272073"/>
    <w:rsid w:val="00272147"/>
    <w:rsid w:val="00272385"/>
    <w:rsid w:val="00272BCD"/>
    <w:rsid w:val="00273525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3A94"/>
    <w:rsid w:val="002A4FA2"/>
    <w:rsid w:val="002A60CE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FC4"/>
    <w:rsid w:val="002D7E2C"/>
    <w:rsid w:val="002E32AB"/>
    <w:rsid w:val="002F4063"/>
    <w:rsid w:val="00302D97"/>
    <w:rsid w:val="00302EFF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6A21"/>
    <w:rsid w:val="003578A8"/>
    <w:rsid w:val="00360005"/>
    <w:rsid w:val="00362F25"/>
    <w:rsid w:val="003633A1"/>
    <w:rsid w:val="00365281"/>
    <w:rsid w:val="003655B1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28D3"/>
    <w:rsid w:val="00394345"/>
    <w:rsid w:val="00395BB5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3FA8"/>
    <w:rsid w:val="0045497B"/>
    <w:rsid w:val="0045515C"/>
    <w:rsid w:val="00457598"/>
    <w:rsid w:val="00464310"/>
    <w:rsid w:val="0046617A"/>
    <w:rsid w:val="00467B30"/>
    <w:rsid w:val="00472609"/>
    <w:rsid w:val="00476E63"/>
    <w:rsid w:val="00476F09"/>
    <w:rsid w:val="00477613"/>
    <w:rsid w:val="00477D24"/>
    <w:rsid w:val="00480933"/>
    <w:rsid w:val="00481214"/>
    <w:rsid w:val="00487A7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5D1D"/>
    <w:rsid w:val="00577A1F"/>
    <w:rsid w:val="00577F96"/>
    <w:rsid w:val="005811F0"/>
    <w:rsid w:val="00582D7E"/>
    <w:rsid w:val="0058368B"/>
    <w:rsid w:val="00587762"/>
    <w:rsid w:val="00592E71"/>
    <w:rsid w:val="00594BFC"/>
    <w:rsid w:val="0059707A"/>
    <w:rsid w:val="005A2E3B"/>
    <w:rsid w:val="005A3ED6"/>
    <w:rsid w:val="005B0DFA"/>
    <w:rsid w:val="005B0E93"/>
    <w:rsid w:val="005B2B6A"/>
    <w:rsid w:val="005B318C"/>
    <w:rsid w:val="005B68E9"/>
    <w:rsid w:val="005B6ADE"/>
    <w:rsid w:val="005B6CCF"/>
    <w:rsid w:val="005C41F9"/>
    <w:rsid w:val="005C689C"/>
    <w:rsid w:val="005D33FB"/>
    <w:rsid w:val="005D3652"/>
    <w:rsid w:val="005D5476"/>
    <w:rsid w:val="005E37F9"/>
    <w:rsid w:val="005F44E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1945"/>
    <w:rsid w:val="00632800"/>
    <w:rsid w:val="0063311B"/>
    <w:rsid w:val="006358A9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E17"/>
    <w:rsid w:val="006D1031"/>
    <w:rsid w:val="006D1AE5"/>
    <w:rsid w:val="006D25B3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224C"/>
    <w:rsid w:val="007C4C2C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6D2D"/>
    <w:rsid w:val="00837A80"/>
    <w:rsid w:val="00837DAA"/>
    <w:rsid w:val="00841191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403D"/>
    <w:rsid w:val="00876525"/>
    <w:rsid w:val="00882E65"/>
    <w:rsid w:val="00887726"/>
    <w:rsid w:val="00890B3E"/>
    <w:rsid w:val="0089157B"/>
    <w:rsid w:val="00892C84"/>
    <w:rsid w:val="00897927"/>
    <w:rsid w:val="008A04F6"/>
    <w:rsid w:val="008A11CC"/>
    <w:rsid w:val="008A19EB"/>
    <w:rsid w:val="008A4F40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E5203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3D9D"/>
    <w:rsid w:val="00AA6CCD"/>
    <w:rsid w:val="00AA7D80"/>
    <w:rsid w:val="00AB13C4"/>
    <w:rsid w:val="00AB2785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409B9"/>
    <w:rsid w:val="00B42CC3"/>
    <w:rsid w:val="00B47613"/>
    <w:rsid w:val="00B47D63"/>
    <w:rsid w:val="00B51B5E"/>
    <w:rsid w:val="00B52C79"/>
    <w:rsid w:val="00B533ED"/>
    <w:rsid w:val="00B56683"/>
    <w:rsid w:val="00B56D0B"/>
    <w:rsid w:val="00B607B3"/>
    <w:rsid w:val="00B630FF"/>
    <w:rsid w:val="00B646AF"/>
    <w:rsid w:val="00B672AC"/>
    <w:rsid w:val="00B679EC"/>
    <w:rsid w:val="00B67AD8"/>
    <w:rsid w:val="00B67FC1"/>
    <w:rsid w:val="00B7077F"/>
    <w:rsid w:val="00B7113B"/>
    <w:rsid w:val="00B74B3D"/>
    <w:rsid w:val="00B753D4"/>
    <w:rsid w:val="00B7611D"/>
    <w:rsid w:val="00B8440B"/>
    <w:rsid w:val="00B844D3"/>
    <w:rsid w:val="00B84D93"/>
    <w:rsid w:val="00B84EB9"/>
    <w:rsid w:val="00B861F3"/>
    <w:rsid w:val="00B94058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418D"/>
    <w:rsid w:val="00BB4210"/>
    <w:rsid w:val="00BB4914"/>
    <w:rsid w:val="00BB4C6B"/>
    <w:rsid w:val="00BC1EEC"/>
    <w:rsid w:val="00BC3355"/>
    <w:rsid w:val="00BC62EA"/>
    <w:rsid w:val="00BD396B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74AB"/>
    <w:rsid w:val="00C60EAF"/>
    <w:rsid w:val="00C64D12"/>
    <w:rsid w:val="00C662E9"/>
    <w:rsid w:val="00C669EC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381"/>
    <w:rsid w:val="00CB662A"/>
    <w:rsid w:val="00CB6C7E"/>
    <w:rsid w:val="00CB7FA0"/>
    <w:rsid w:val="00CC0B3D"/>
    <w:rsid w:val="00CC1A53"/>
    <w:rsid w:val="00CC3E18"/>
    <w:rsid w:val="00CC5930"/>
    <w:rsid w:val="00CC6567"/>
    <w:rsid w:val="00CC6918"/>
    <w:rsid w:val="00CC6EEB"/>
    <w:rsid w:val="00CD251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5A9D"/>
    <w:rsid w:val="00D425C8"/>
    <w:rsid w:val="00D4454A"/>
    <w:rsid w:val="00D44998"/>
    <w:rsid w:val="00D4529D"/>
    <w:rsid w:val="00D46F57"/>
    <w:rsid w:val="00D478B3"/>
    <w:rsid w:val="00D51E9C"/>
    <w:rsid w:val="00D5208B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2AE0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265E"/>
    <w:rsid w:val="00EB28DA"/>
    <w:rsid w:val="00EB2D12"/>
    <w:rsid w:val="00EB4D4E"/>
    <w:rsid w:val="00EC35F6"/>
    <w:rsid w:val="00EC45BD"/>
    <w:rsid w:val="00EC690B"/>
    <w:rsid w:val="00ED2EC0"/>
    <w:rsid w:val="00ED5138"/>
    <w:rsid w:val="00ED6235"/>
    <w:rsid w:val="00ED6C74"/>
    <w:rsid w:val="00ED6EBD"/>
    <w:rsid w:val="00EE1361"/>
    <w:rsid w:val="00EE2F54"/>
    <w:rsid w:val="00EE5593"/>
    <w:rsid w:val="00EE5D06"/>
    <w:rsid w:val="00EF01FA"/>
    <w:rsid w:val="00EF0A51"/>
    <w:rsid w:val="00EF0F46"/>
    <w:rsid w:val="00EF17AF"/>
    <w:rsid w:val="00EF2314"/>
    <w:rsid w:val="00EF2F2E"/>
    <w:rsid w:val="00EF4987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7173"/>
    <w:rsid w:val="00F67E02"/>
    <w:rsid w:val="00F72305"/>
    <w:rsid w:val="00F77FD9"/>
    <w:rsid w:val="00F82C9E"/>
    <w:rsid w:val="00F82E38"/>
    <w:rsid w:val="00F851A5"/>
    <w:rsid w:val="00F856E6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C0642"/>
    <w:rsid w:val="00FC1C16"/>
    <w:rsid w:val="00FC2655"/>
    <w:rsid w:val="00FC2B2F"/>
    <w:rsid w:val="00FC5905"/>
    <w:rsid w:val="00FD276D"/>
    <w:rsid w:val="00FD30F3"/>
    <w:rsid w:val="00FD4357"/>
    <w:rsid w:val="00FD5AF1"/>
    <w:rsid w:val="00FE068E"/>
    <w:rsid w:val="00FE5318"/>
    <w:rsid w:val="00FF0E5E"/>
    <w:rsid w:val="00FF1FC9"/>
    <w:rsid w:val="00FF4048"/>
    <w:rsid w:val="00FF62D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3462-B2C8-4BEE-A321-8A056A85F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2A328-AD35-400D-A25A-63702ED0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2507</CharactersWithSpaces>
  <SharedDoc>false</SharedDoc>
  <HLinks>
    <vt:vector size="96" baseType="variant"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mailto:eva.houbova@sepsas.sk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mailto:stanislav.dudasik@sepsas.sk</vt:lpwstr>
      </vt:variant>
      <vt:variant>
        <vt:lpwstr/>
      </vt:variant>
      <vt:variant>
        <vt:i4>1245306</vt:i4>
      </vt:variant>
      <vt:variant>
        <vt:i4>33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983149</vt:i4>
      </vt:variant>
      <vt:variant>
        <vt:i4>30</vt:i4>
      </vt:variant>
      <vt:variant>
        <vt:i4>0</vt:i4>
      </vt:variant>
      <vt:variant>
        <vt:i4>5</vt:i4>
      </vt:variant>
      <vt:variant>
        <vt:lpwstr>mailto:helena.melegova@sepsas.sk</vt:lpwstr>
      </vt:variant>
      <vt:variant>
        <vt:lpwstr/>
      </vt:variant>
      <vt:variant>
        <vt:i4>6094882</vt:i4>
      </vt:variant>
      <vt:variant>
        <vt:i4>27</vt:i4>
      </vt:variant>
      <vt:variant>
        <vt:i4>0</vt:i4>
      </vt:variant>
      <vt:variant>
        <vt:i4>5</vt:i4>
      </vt:variant>
      <vt:variant>
        <vt:lpwstr>mailto:pavol.zavodsky@sepsas.sk</vt:lpwstr>
      </vt:variant>
      <vt:variant>
        <vt:lpwstr/>
      </vt:variant>
      <vt:variant>
        <vt:i4>3342425</vt:i4>
      </vt:variant>
      <vt:variant>
        <vt:i4>24</vt:i4>
      </vt:variant>
      <vt:variant>
        <vt:i4>0</vt:i4>
      </vt:variant>
      <vt:variant>
        <vt:i4>5</vt:i4>
      </vt:variant>
      <vt:variant>
        <vt:lpwstr>mailto:frantisek.papala@sepsas.sk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mailto:jan.labaj@sepsas.sk</vt:lpwstr>
      </vt:variant>
      <vt:variant>
        <vt:lpwstr/>
      </vt:variant>
      <vt:variant>
        <vt:i4>2097237</vt:i4>
      </vt:variant>
      <vt:variant>
        <vt:i4>18</vt:i4>
      </vt:variant>
      <vt:variant>
        <vt:i4>0</vt:i4>
      </vt:variant>
      <vt:variant>
        <vt:i4>5</vt:i4>
      </vt:variant>
      <vt:variant>
        <vt:lpwstr>mailto:jan.kucharcik@sepsas.sk</vt:lpwstr>
      </vt:variant>
      <vt:variant>
        <vt:lpwstr/>
      </vt:variant>
      <vt:variant>
        <vt:i4>786546</vt:i4>
      </vt:variant>
      <vt:variant>
        <vt:i4>15</vt:i4>
      </vt:variant>
      <vt:variant>
        <vt:i4>0</vt:i4>
      </vt:variant>
      <vt:variant>
        <vt:i4>5</vt:i4>
      </vt:variant>
      <vt:variant>
        <vt:lpwstr>mailto:vladimir.klima@sepsas.sk</vt:lpwstr>
      </vt:variant>
      <vt:variant>
        <vt:lpwstr/>
      </vt:variant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mailto:pavol.barta@sepsas.sk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mailto:jaroslav.kubinec@sepsas.sk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mailto:anette.interholzova@sepsas.sk</vt:lpwstr>
      </vt:variant>
      <vt:variant>
        <vt:lpwstr/>
      </vt:variant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mailto:zuzana.debnarova@sepsas.sk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http://www.isot.sk/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3</cp:revision>
  <cp:lastPrinted>2020-10-26T08:31:00Z</cp:lastPrinted>
  <dcterms:created xsi:type="dcterms:W3CDTF">2021-03-24T07:44:00Z</dcterms:created>
  <dcterms:modified xsi:type="dcterms:W3CDTF">2021-03-24T07:50:00Z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</Properties>
</file>